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Revisó: Damián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BE3643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404DD0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02/11/2016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404DD0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 03/11/2016</w:t>
            </w:r>
            <w:bookmarkStart w:id="0" w:name="_GoBack"/>
            <w:bookmarkEnd w:id="0"/>
          </w:p>
        </w:tc>
      </w:tr>
    </w:tbl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BE3643" w:rsidRDefault="00BE3643" w:rsidP="00BE3643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FechaDescripciónRevisión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Acciones Correctivas y Preventivas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Definir un procedimiento para: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a efectos de evitar la repetición de No Conformidades y / o Quejas (Acciones Correctivas)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Adoptar Acciones para evitar la ocurrencia de No Conformidades / Quejas potenciales (Acciones Preventivas)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Acciones Correctivas: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Figura I</w:t>
      </w:r>
      <w:r>
        <w:rPr>
          <w:rFonts w:ascii="Arial" w:hAnsi="Arial" w:cs="Arial"/>
          <w:color w:val="000000"/>
          <w:sz w:val="20"/>
          <w:szCs w:val="20"/>
        </w:rPr>
        <w:t xml:space="preserve"> muestra las fuentes de información, actividades y responsabilidades para la identificación y tratamiento de Acciones Correctivas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Acciones Preventivas: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en base a: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información analizada en las Revisiones por la Dirección </w:t>
      </w:r>
    </w:p>
    <w:p w:rsidR="00BE3643" w:rsidRDefault="00BE3643" w:rsidP="00BE36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información de Mercado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identifica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posibles problemas potenciales, evalúa la necesidad de adoptar acciones para prevenir los mismos, las implementa y evalúa su efectividad utilizando para ello el formulario f003.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BE3643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f003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643" w:rsidRDefault="00BE3643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5" w:righ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Figura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Procedimiento Acciones Correctivas</w:t>
      </w:r>
    </w:p>
    <w:p w:rsidR="004D6FBD" w:rsidRDefault="004D6FBD"/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I.</w:t>
      </w:r>
    </w:p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8"/>
      </w:tblGrid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Acciones de Mejora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f003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Fecha:AcciónNúmero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Conformidad:                   Real                                      Potencial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Análisis de Causas: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Acción Correctiva / Preventiva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(Indicar Acción, Responsables, Fechas, Recursos):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Para Verificar la Implementación de la Acción Correctiva (indicar fechas de revisión)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……………………………………………………………..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643"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Efectividad de la Acción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Verificación: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Responsable:</w:t>
            </w: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3643" w:rsidRDefault="00BE3643">
            <w:pPr>
              <w:tabs>
                <w:tab w:val="left" w:pos="-263"/>
                <w:tab w:val="left" w:pos="653"/>
                <w:tab w:val="left" w:pos="1569"/>
                <w:tab w:val="left" w:pos="2485"/>
                <w:tab w:val="left" w:pos="3401"/>
                <w:tab w:val="left" w:pos="4317"/>
                <w:tab w:val="left" w:pos="5233"/>
                <w:tab w:val="left" w:pos="6149"/>
                <w:tab w:val="left" w:pos="7065"/>
                <w:tab w:val="left" w:pos="7981"/>
                <w:tab w:val="left" w:pos="8897"/>
                <w:tab w:val="left" w:pos="9813"/>
                <w:tab w:val="left" w:pos="10729"/>
                <w:tab w:val="left" w:pos="11645"/>
                <w:tab w:val="left" w:pos="12561"/>
                <w:tab w:val="left" w:pos="13477"/>
              </w:tabs>
              <w:autoSpaceDE w:val="0"/>
              <w:autoSpaceDN w:val="0"/>
              <w:adjustRightInd w:val="0"/>
              <w:spacing w:after="0" w:line="240" w:lineRule="auto"/>
              <w:ind w:left="70"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Comentarios:</w:t>
            </w:r>
          </w:p>
        </w:tc>
      </w:tr>
    </w:tbl>
    <w:p w:rsidR="00BE3643" w:rsidRDefault="00BE3643" w:rsidP="00BE3643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643" w:rsidRDefault="00BE3643"/>
    <w:sectPr w:rsidR="00BE3643" w:rsidSect="00E17B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43"/>
    <w:rsid w:val="00404DD0"/>
    <w:rsid w:val="004D6FBD"/>
    <w:rsid w:val="00B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2</cp:revision>
  <dcterms:created xsi:type="dcterms:W3CDTF">2017-05-03T12:49:00Z</dcterms:created>
  <dcterms:modified xsi:type="dcterms:W3CDTF">2017-05-03T12:49:00Z</dcterms:modified>
</cp:coreProperties>
</file>