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4680"/>
          <w:tab w:val="left" w:pos="9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90.0" w:type="dxa"/>
        <w:jc w:val="left"/>
        <w:tblInd w:w="8.0" w:type="dxa"/>
        <w:tblLayout w:type="fixed"/>
        <w:tblLook w:val="0000"/>
      </w:tblPr>
      <w:tblGrid>
        <w:gridCol w:w="4345"/>
        <w:gridCol w:w="4345"/>
        <w:tblGridChange w:id="0">
          <w:tblGrid>
            <w:gridCol w:w="4345"/>
            <w:gridCol w:w="434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Revisó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Aprobó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tabs>
                <w:tab w:val="left" w:pos="4680"/>
                <w:tab w:val="left" w:pos="9099"/>
              </w:tabs>
              <w:spacing w:after="0" w:line="240" w:lineRule="auto"/>
              <w:ind w:left="1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Fecha: 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pos="4680"/>
                <w:tab w:val="left" w:pos="9099"/>
              </w:tabs>
              <w:spacing w:after="0" w:line="240" w:lineRule="auto"/>
              <w:ind w:left="1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pos="4680"/>
          <w:tab w:val="left" w:pos="909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6.0" w:type="dxa"/>
        <w:jc w:val="left"/>
        <w:tblInd w:w="8.0" w:type="dxa"/>
        <w:tblLayout w:type="fixed"/>
        <w:tblLook w:val="0000"/>
      </w:tblPr>
      <w:tblGrid>
        <w:gridCol w:w="8976"/>
        <w:tblGridChange w:id="0">
          <w:tblGrid>
            <w:gridCol w:w="8976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Control de Cambios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FechaDescripciónRevisión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66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23/03/2004Eliminación de la columna N/A1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66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22/04/2004Modificación Item 52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13/05/2005 Modificacion Items 3 y 4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13/10/2005 Agregado de planillas de evaluacion (I07 - Evaluation form)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01/09/2006 Cambio Plazo de Archivo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19/07/2010 requerimiento a cumplir por el agente abordo ante cierta situación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15/3/2016 punto 1 – adjuntar habilitaciones</w:t>
            </w:r>
          </w:p>
          <w:p w:rsidR="00000000" w:rsidDel="00000000" w:rsidP="00000000" w:rsidRDefault="00000000" w:rsidRPr="00000000" w14:paraId="00000013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25/8/2017 punto 1 -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 "la misma debe ser completada a medida que se solicitan los servicios",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25/8/2017 punto 2 -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"Toda planilla que sea observada y por tal motivo deba corregirse, debe archivarse en la carpeta del buque indicando que es la versión "revisada""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Título: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Check List Operaciones</w:t>
      </w:r>
    </w:p>
    <w:p w:rsidR="00000000" w:rsidDel="00000000" w:rsidP="00000000" w:rsidRDefault="00000000" w:rsidRPr="00000000" w14:paraId="00000018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Objeto:</w:t>
      </w:r>
    </w:p>
    <w:p w:rsidR="00000000" w:rsidDel="00000000" w:rsidP="00000000" w:rsidRDefault="00000000" w:rsidRPr="00000000" w14:paraId="0000001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Estandarizar el Seguimiento de los  Servicios provistos por Alpemar y su correspondiente registro </w:t>
      </w:r>
    </w:p>
    <w:p w:rsidR="00000000" w:rsidDel="00000000" w:rsidP="00000000" w:rsidRDefault="00000000" w:rsidRPr="00000000" w14:paraId="0000001C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Responsables:</w:t>
      </w:r>
    </w:p>
    <w:p w:rsidR="00000000" w:rsidDel="00000000" w:rsidP="00000000" w:rsidRDefault="00000000" w:rsidRPr="00000000" w14:paraId="0000001E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Personal de Subagencias</w:t>
      </w:r>
    </w:p>
    <w:p w:rsidR="00000000" w:rsidDel="00000000" w:rsidP="00000000" w:rsidRDefault="00000000" w:rsidRPr="00000000" w14:paraId="00000020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Desarrollo:</w:t>
      </w:r>
    </w:p>
    <w:p w:rsidR="00000000" w:rsidDel="00000000" w:rsidP="00000000" w:rsidRDefault="00000000" w:rsidRPr="00000000" w14:paraId="00000023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 Cada buque deberá tener una planilla de Checklist cuya copia</w:t>
      </w:r>
    </w:p>
    <w:p w:rsidR="00000000" w:rsidDel="00000000" w:rsidP="00000000" w:rsidRDefault="00000000" w:rsidRPr="00000000" w14:paraId="00000025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deberá enviarse en formato PDF, junto con la documentación y la Planilla de</w:t>
      </w:r>
    </w:p>
    <w:p w:rsidR="00000000" w:rsidDel="00000000" w:rsidP="00000000" w:rsidRDefault="00000000" w:rsidRPr="00000000" w14:paraId="0000002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gastos, a la Gerencia de Administración vìa Mail. – En la misma es indispensable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u w:val="single"/>
          <w:rtl w:val="0"/>
        </w:rPr>
        <w:t xml:space="preserve">que se incorpore     junto con el mail de la planilla de gastos y checklist,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0"/>
          <w:szCs w:val="20"/>
          <w:u w:val="single"/>
          <w:rtl w:val="0"/>
        </w:rPr>
        <w:t xml:space="preserve">las copias de las habilitaciones solicitadas por cada buque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Cada empleado que visite un buque deberá llevar la planilla de</w:t>
      </w:r>
    </w:p>
    <w:p w:rsidR="00000000" w:rsidDel="00000000" w:rsidP="00000000" w:rsidRDefault="00000000" w:rsidRPr="00000000" w14:paraId="00000029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checklist para evitar olvidos e ir completandola</w:t>
      </w:r>
    </w:p>
    <w:p w:rsidR="00000000" w:rsidDel="00000000" w:rsidP="00000000" w:rsidRDefault="00000000" w:rsidRPr="00000000" w14:paraId="0000002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 Aquel empleado que marque una fila como SI o NO deberá</w:t>
      </w:r>
    </w:p>
    <w:p w:rsidR="00000000" w:rsidDel="00000000" w:rsidP="00000000" w:rsidRDefault="00000000" w:rsidRPr="00000000" w14:paraId="0000002C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poner su inicial en la columna Checked by</w:t>
      </w:r>
    </w:p>
    <w:p w:rsidR="00000000" w:rsidDel="00000000" w:rsidP="00000000" w:rsidRDefault="00000000" w:rsidRPr="00000000" w14:paraId="0000002D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 Al finalizar un buque todas las columnas deberían estar marcadas</w:t>
      </w:r>
    </w:p>
    <w:p w:rsidR="00000000" w:rsidDel="00000000" w:rsidP="00000000" w:rsidRDefault="00000000" w:rsidRPr="00000000" w14:paraId="0000002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SI o NO, caso contrario se esta ante un incumplimiento</w:t>
      </w:r>
    </w:p>
    <w:p w:rsidR="00000000" w:rsidDel="00000000" w:rsidP="00000000" w:rsidRDefault="00000000" w:rsidRPr="00000000" w14:paraId="00000030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 Se abrirá un carpeta en donde se archivaran copias de</w:t>
      </w:r>
    </w:p>
    <w:p w:rsidR="00000000" w:rsidDel="00000000" w:rsidP="00000000" w:rsidRDefault="00000000" w:rsidRPr="00000000" w14:paraId="0000003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Mensaje de nominación emitido por la Gerencia de Operaciones si lo hubiere</w:t>
      </w:r>
    </w:p>
    <w:p w:rsidR="00000000" w:rsidDel="00000000" w:rsidP="00000000" w:rsidRDefault="00000000" w:rsidRPr="00000000" w14:paraId="00000034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checklist</w:t>
      </w:r>
    </w:p>
    <w:p w:rsidR="00000000" w:rsidDel="00000000" w:rsidP="00000000" w:rsidRDefault="00000000" w:rsidRPr="00000000" w14:paraId="00000035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planilla de gastos de todos los buques ordenadas por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número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de carpeta de buque</w:t>
      </w:r>
    </w:p>
    <w:p w:rsidR="00000000" w:rsidDel="00000000" w:rsidP="00000000" w:rsidRDefault="00000000" w:rsidRPr="00000000" w14:paraId="0000003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spacing w:after="0" w:line="240" w:lineRule="auto"/>
        <w:ind w:left="15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1 -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 "la misma debe ser completada a medida que se solicitan los servicios",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 2 -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"Toda planilla que sea observada y por tal motivo deba corregirse, debe archivarse en la carpeta del buque indicando que es la versión "revisada".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Registros:</w:t>
      </w:r>
    </w:p>
    <w:p w:rsidR="00000000" w:rsidDel="00000000" w:rsidP="00000000" w:rsidRDefault="00000000" w:rsidRPr="00000000" w14:paraId="0000003C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Ind w:w="8.0" w:type="dxa"/>
        <w:tblLayout w:type="fixed"/>
        <w:tblLook w:val="0000"/>
      </w:tblPr>
      <w:tblGrid>
        <w:gridCol w:w="2244"/>
        <w:gridCol w:w="2244"/>
        <w:gridCol w:w="2245"/>
        <w:gridCol w:w="2245"/>
        <w:tblGridChange w:id="0">
          <w:tblGrid>
            <w:gridCol w:w="2244"/>
            <w:gridCol w:w="2244"/>
            <w:gridCol w:w="2245"/>
            <w:gridCol w:w="224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Registro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Ubicación / Ordenamiento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Plazo de Archivo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Disposición</w:t>
            </w:r>
          </w:p>
          <w:p w:rsidR="00000000" w:rsidDel="00000000" w:rsidP="00000000" w:rsidRDefault="00000000" w:rsidRPr="00000000" w14:paraId="00000041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Final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108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Check List Operaciones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Carpeta de Planillas de Gastos + Check List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 Años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15" w:right="3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Destrucción</w:t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Anexo I: Model de Check List Operaciones</w:t>
      </w:r>
    </w:p>
    <w:p w:rsidR="00000000" w:rsidDel="00000000" w:rsidP="00000000" w:rsidRDefault="00000000" w:rsidRPr="00000000" w14:paraId="00000049">
      <w:pPr>
        <w:tabs>
          <w:tab w:val="left" w:pos="4680"/>
          <w:tab w:val="left" w:pos="9099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90.0" w:type="dxa"/>
        <w:jc w:val="left"/>
        <w:tblInd w:w="8.0" w:type="dxa"/>
        <w:tblLayout w:type="fixed"/>
        <w:tblLook w:val="0000"/>
      </w:tblPr>
      <w:tblGrid>
        <w:gridCol w:w="4345"/>
        <w:gridCol w:w="4345"/>
        <w:tblGridChange w:id="0">
          <w:tblGrid>
            <w:gridCol w:w="4345"/>
            <w:gridCol w:w="434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Revisó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Aprobó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pos="4680"/>
                <w:tab w:val="left" w:pos="9099"/>
              </w:tabs>
              <w:spacing w:after="0" w:line="240" w:lineRule="auto"/>
              <w:ind w:left="1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Fecha: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pos="4680"/>
                <w:tab w:val="left" w:pos="9099"/>
              </w:tabs>
              <w:spacing w:after="0" w:line="240" w:lineRule="auto"/>
              <w:ind w:left="1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pos="4680"/>
          <w:tab w:val="left" w:pos="909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Anexo I: Model de Check List Operaciones</w:t>
      </w:r>
    </w:p>
    <w:tbl>
      <w:tblPr>
        <w:tblStyle w:val="Table5"/>
        <w:tblW w:w="8835.0" w:type="dxa"/>
        <w:jc w:val="left"/>
        <w:tblInd w:w="8.0" w:type="dxa"/>
        <w:tblLayout w:type="fixed"/>
        <w:tblLook w:val="0000"/>
      </w:tblPr>
      <w:tblGrid>
        <w:gridCol w:w="2940"/>
        <w:gridCol w:w="1980"/>
        <w:gridCol w:w="1035"/>
        <w:gridCol w:w="1125"/>
        <w:gridCol w:w="1755"/>
        <w:tblGridChange w:id="0">
          <w:tblGrid>
            <w:gridCol w:w="2940"/>
            <w:gridCol w:w="1980"/>
            <w:gridCol w:w="1035"/>
            <w:gridCol w:w="1125"/>
            <w:gridCol w:w="175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ALPEMAR S.R.L.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15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15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15" w:right="7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C H E C K L I S 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(For vessel's attendance in port)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15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VESSEL: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15" w:right="70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PORT: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CHECKED BY</w:t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COASTGUARD OFFICER TO BE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IMMIGRATIONS OFFICER TO BE CO-ORDINATED: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CUSTOMS OFFICER TO BE CO-ORDINATED: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GARBAGE DISPOSAL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HOLDS' SURVEYORS TO BE CO-ORDINATED: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ON-HIRE SURVEYOR TO BE CO-ORDINATED: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DRAFT-SURVEY TO BE CO-ORDINATED: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MAXIMUM INTAKE SURVEYOR TO BE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BOAT SERVICE TO BE CO-ORDINATED: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HARBOUR PILOT TO BE CO-ORDINATED: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SPARE PARTS TO BE DELIVERED: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MAILING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NAUTICAL CHARTS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TO BE DELIVERED: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CASH-TO-MASTER TO BE DELIVERED: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ON-SIGNING CREW TO BE ARRANGED: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OFF-SIGNING CREW TO BE ARRANGED: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FRESH WATER TO BE SUPPLIED: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ISSEC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CERTIFICATED TO BE RENEWED: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MEDICAL/DENTIST ATTENTION TO BE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ARRANGED: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SHIPCHANDLER TO BE ARRANGED: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INT'L TONNAGE/ LOADLINE CERTS TO TAKE COPY: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SHIP'S PARTICULARS TO TAKE COPY: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HOLDS' CAPACITIES TO TAKE COPY: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CARGO SEQUENCE TO ASK TO MASTER: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PORT STATE CONTROL INSPECTION TB ARRANGED: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CARGO CONDITION CERTIFICATES TO BE DELIVERED: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EVALUATION FORM  DELIVERED TO THE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MASTER: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EVALUATION FORM  RECEIVED FROM MASTER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keepNext w:val="1"/>
              <w:keepLines w:val="1"/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BOARDING AGENTS CHECKED WITH OPERATIONS DPT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ABT ANY CRITICAL ISSUES?/ INSTRUCTIONS REQUIRED?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200" w:hRule="atLeast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OTHERS: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70" w:right="7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200" w:hRule="atLeast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ind w:left="0" w:right="7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right="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spacing w:after="0" w:before="0" w:line="240" w:lineRule="auto"/>
              <w:ind w:left="0" w:right="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ind w:left="0" w:right="7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