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780" w:rsidRPr="00B93780" w:rsidRDefault="00B93780" w:rsidP="00B93780">
      <w:pPr>
        <w:shd w:val="clear" w:color="auto" w:fill="FFFFFF"/>
        <w:spacing w:after="240" w:line="630" w:lineRule="atLeast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es-AR"/>
        </w:rPr>
      </w:pPr>
      <w:r w:rsidRPr="00B93780">
        <w:rPr>
          <w:rFonts w:ascii="Times New Roman" w:eastAsia="Times New Roman" w:hAnsi="Times New Roman" w:cs="Times New Roman"/>
          <w:kern w:val="36"/>
          <w:sz w:val="48"/>
          <w:szCs w:val="48"/>
          <w:lang w:eastAsia="es-AR"/>
        </w:rPr>
        <w:t>La diferencia entre ISO 9001 2008 e ISO 9001 2015</w:t>
      </w:r>
    </w:p>
    <w:p w:rsidR="006D2831" w:rsidRDefault="00B93780">
      <w:pPr>
        <w:rPr>
          <w:rFonts w:ascii="Arial" w:hAnsi="Arial" w:cs="Arial"/>
          <w:color w:val="66666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La norma </w:t>
      </w:r>
      <w:r>
        <w:rPr>
          <w:rStyle w:val="Textoennegrita"/>
          <w:rFonts w:ascii="Arial" w:hAnsi="Arial" w:cs="Arial"/>
          <w:sz w:val="21"/>
          <w:szCs w:val="21"/>
          <w:shd w:val="clear" w:color="auto" w:fill="FFFFFF"/>
        </w:rPr>
        <w:t>ISO-9001 </w:t>
      </w: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promueve la adopción del enfoque basado en procesos que se basa en el ciclo de mejora continua </w:t>
      </w:r>
      <w:r w:rsidRPr="00F50F22">
        <w:rPr>
          <w:rFonts w:ascii="Arial" w:hAnsi="Arial" w:cs="Arial"/>
          <w:b/>
          <w:color w:val="FF0000"/>
          <w:sz w:val="21"/>
          <w:szCs w:val="21"/>
          <w:shd w:val="clear" w:color="auto" w:fill="FFFFFF"/>
        </w:rPr>
        <w:t>PHVA (Planificar, Hacer, Verificar y Actuar).</w:t>
      </w:r>
    </w:p>
    <w:p w:rsidR="00B93780" w:rsidRDefault="00B93780" w:rsidP="00B93780">
      <w:pPr>
        <w:pStyle w:val="Ttulo3"/>
        <w:shd w:val="clear" w:color="auto" w:fill="FFFFFF"/>
        <w:spacing w:before="0" w:after="240" w:line="405" w:lineRule="atLeast"/>
      </w:pPr>
      <w:r>
        <w:t>ISO 9001:2008 vs ISO 9001:2015</w:t>
      </w:r>
    </w:p>
    <w:p w:rsidR="00B93780" w:rsidRDefault="00B93780" w:rsidP="00B93780">
      <w:pPr>
        <w:pStyle w:val="NormalWeb"/>
        <w:shd w:val="clear" w:color="auto" w:fill="FFFFFF"/>
        <w:spacing w:before="0" w:beforeAutospacing="0" w:after="390" w:afterAutospacing="0" w:line="300" w:lineRule="atLeast"/>
      </w:pPr>
      <w:r>
        <w:t>La norma establece una frecuencia en la revisión de 5 años, con lo que se quiere mantener al día los contenidos y los requisitos, además de adaptarlos a las últimas tendencias.</w:t>
      </w:r>
    </w:p>
    <w:p w:rsidR="00B93780" w:rsidRDefault="00B93780" w:rsidP="00B93780">
      <w:pPr>
        <w:pStyle w:val="NormalWeb"/>
        <w:shd w:val="clear" w:color="auto" w:fill="FFFFFF"/>
        <w:spacing w:before="0" w:beforeAutospacing="0" w:after="390" w:afterAutospacing="0" w:line="300" w:lineRule="atLeast"/>
      </w:pPr>
      <w:r>
        <w:t>Ya se ha publicado la nueva </w:t>
      </w:r>
      <w:r>
        <w:rPr>
          <w:rStyle w:val="Textoennegrita"/>
          <w:rFonts w:eastAsiaTheme="majorEastAsia"/>
        </w:rPr>
        <w:t>ISO 9001 2015</w:t>
      </w:r>
      <w:r>
        <w:t>, por lo que ya conocemos los cambios definitivos que se han llevado a cabo. La norma </w:t>
      </w:r>
      <w:r>
        <w:rPr>
          <w:rStyle w:val="Textoennegrita"/>
          <w:rFonts w:eastAsiaTheme="majorEastAsia"/>
        </w:rPr>
        <w:t>ISO 9001:2008</w:t>
      </w:r>
      <w:r>
        <w:t> vs </w:t>
      </w:r>
      <w:r>
        <w:rPr>
          <w:rStyle w:val="Textoennegrita"/>
          <w:rFonts w:eastAsiaTheme="majorEastAsia"/>
        </w:rPr>
        <w:t>ISO 9001:2015</w:t>
      </w:r>
      <w:r>
        <w:t> tienen diferencias entre sí, por lo que vamos a ver los cambios que trae la nueva versión de la norma, que son:</w:t>
      </w:r>
    </w:p>
    <w:p w:rsidR="00B93780" w:rsidRDefault="00B93780" w:rsidP="00B93780">
      <w:pPr>
        <w:numPr>
          <w:ilvl w:val="0"/>
          <w:numId w:val="1"/>
        </w:numPr>
        <w:shd w:val="clear" w:color="auto" w:fill="FFFFFF"/>
        <w:spacing w:before="100" w:beforeAutospacing="1" w:after="150" w:line="300" w:lineRule="atLeast"/>
        <w:ind w:left="0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Un nuevo esquema común para la organización y el contenido de la norma.</w:t>
      </w:r>
    </w:p>
    <w:p w:rsidR="00B93780" w:rsidRDefault="00B93780" w:rsidP="00B93780">
      <w:pPr>
        <w:numPr>
          <w:ilvl w:val="0"/>
          <w:numId w:val="1"/>
        </w:numPr>
        <w:shd w:val="clear" w:color="auto" w:fill="FFFFFF"/>
        <w:spacing w:before="100" w:beforeAutospacing="1" w:after="150" w:line="300" w:lineRule="atLeast"/>
        <w:ind w:left="0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Se elimina la necesidad que tiene de utilizar el manual de calidad y de representar a la dirección (la dirección debe participar en las auditorías).</w:t>
      </w:r>
    </w:p>
    <w:p w:rsidR="00B93780" w:rsidRDefault="00B93780" w:rsidP="00B93780">
      <w:pPr>
        <w:numPr>
          <w:ilvl w:val="0"/>
          <w:numId w:val="1"/>
        </w:numPr>
        <w:shd w:val="clear" w:color="auto" w:fill="FFFFFF"/>
        <w:spacing w:before="100" w:beforeAutospacing="1" w:after="150" w:line="300" w:lineRule="atLeast"/>
        <w:ind w:left="0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 xml:space="preserve">Se acentúan los términos </w:t>
      </w:r>
      <w:r w:rsidRPr="009C460C">
        <w:rPr>
          <w:rFonts w:ascii="Arial" w:hAnsi="Arial" w:cs="Arial"/>
          <w:b/>
          <w:color w:val="FF0000"/>
          <w:sz w:val="21"/>
          <w:szCs w:val="21"/>
        </w:rPr>
        <w:t>“eficacia” y “riesgo”.</w:t>
      </w:r>
      <w:r w:rsidRPr="009C460C">
        <w:rPr>
          <w:rFonts w:ascii="Arial" w:hAnsi="Arial" w:cs="Arial"/>
          <w:color w:val="FF0000"/>
          <w:sz w:val="21"/>
          <w:szCs w:val="21"/>
        </w:rPr>
        <w:t xml:space="preserve"> </w:t>
      </w:r>
      <w:r>
        <w:rPr>
          <w:rFonts w:ascii="Arial" w:hAnsi="Arial" w:cs="Arial"/>
          <w:color w:val="666666"/>
          <w:sz w:val="21"/>
          <w:szCs w:val="21"/>
        </w:rPr>
        <w:t>Se pide que las empresas identifiquen el contexto en el que operan y localicen los riesgos y las oportunidades que tiene que ser tratadas.</w:t>
      </w:r>
    </w:p>
    <w:p w:rsidR="00B93780" w:rsidRDefault="00B93780" w:rsidP="00B93780">
      <w:pPr>
        <w:numPr>
          <w:ilvl w:val="0"/>
          <w:numId w:val="1"/>
        </w:numPr>
        <w:shd w:val="clear" w:color="auto" w:fill="FFFFFF"/>
        <w:spacing w:before="100" w:beforeAutospacing="1" w:after="150" w:line="300" w:lineRule="atLeast"/>
        <w:ind w:left="0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 xml:space="preserve">Se introduce el concepto de </w:t>
      </w:r>
      <w:r w:rsidRPr="009C460C">
        <w:rPr>
          <w:rFonts w:ascii="Arial" w:hAnsi="Arial" w:cs="Arial"/>
          <w:b/>
          <w:color w:val="FF0000"/>
          <w:sz w:val="21"/>
          <w:szCs w:val="21"/>
        </w:rPr>
        <w:t>gestión de cambio</w:t>
      </w:r>
      <w:r>
        <w:rPr>
          <w:rFonts w:ascii="Arial" w:hAnsi="Arial" w:cs="Arial"/>
          <w:color w:val="666666"/>
          <w:sz w:val="21"/>
          <w:szCs w:val="21"/>
        </w:rPr>
        <w:t>.</w:t>
      </w:r>
    </w:p>
    <w:p w:rsidR="00B93780" w:rsidRPr="009C460C" w:rsidRDefault="00B93780" w:rsidP="00B93780">
      <w:pPr>
        <w:numPr>
          <w:ilvl w:val="0"/>
          <w:numId w:val="1"/>
        </w:numPr>
        <w:shd w:val="clear" w:color="auto" w:fill="FFFFFF"/>
        <w:spacing w:before="100" w:beforeAutospacing="1" w:after="150" w:line="300" w:lineRule="atLeast"/>
        <w:ind w:left="0"/>
        <w:rPr>
          <w:rFonts w:ascii="Arial" w:hAnsi="Arial" w:cs="Arial"/>
          <w:b/>
          <w:color w:val="FF0000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 xml:space="preserve">Los registros y los documentos pasan a llamarse </w:t>
      </w:r>
      <w:r w:rsidRPr="009C460C">
        <w:rPr>
          <w:rFonts w:ascii="Arial" w:hAnsi="Arial" w:cs="Arial"/>
          <w:b/>
          <w:color w:val="FF0000"/>
          <w:sz w:val="21"/>
          <w:szCs w:val="21"/>
        </w:rPr>
        <w:t>“información documentada”.</w:t>
      </w:r>
    </w:p>
    <w:p w:rsidR="00B93780" w:rsidRDefault="00B93780" w:rsidP="00B93780">
      <w:pPr>
        <w:numPr>
          <w:ilvl w:val="0"/>
          <w:numId w:val="1"/>
        </w:numPr>
        <w:shd w:val="clear" w:color="auto" w:fill="FFFFFF"/>
        <w:spacing w:before="100" w:beforeAutospacing="1" w:after="150" w:line="300" w:lineRule="atLeast"/>
        <w:ind w:left="0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Se realiza un refuerzo en el enfoque por procesos. Por lo que se amplía el concepto de cliente.</w:t>
      </w:r>
    </w:p>
    <w:p w:rsidR="00B93780" w:rsidRPr="009C460C" w:rsidRDefault="00B93780" w:rsidP="00B93780">
      <w:pPr>
        <w:numPr>
          <w:ilvl w:val="0"/>
          <w:numId w:val="1"/>
        </w:numPr>
        <w:shd w:val="clear" w:color="auto" w:fill="FFFFFF"/>
        <w:spacing w:before="100" w:beforeAutospacing="1" w:after="150" w:line="300" w:lineRule="atLeast"/>
        <w:ind w:left="0"/>
        <w:rPr>
          <w:rFonts w:ascii="Arial" w:hAnsi="Arial" w:cs="Arial"/>
          <w:color w:val="666666"/>
          <w:sz w:val="21"/>
          <w:szCs w:val="21"/>
          <w:u w:val="single"/>
        </w:rPr>
      </w:pPr>
      <w:r w:rsidRPr="009C460C">
        <w:rPr>
          <w:rFonts w:ascii="Arial" w:hAnsi="Arial" w:cs="Arial"/>
          <w:color w:val="666666"/>
          <w:sz w:val="21"/>
          <w:szCs w:val="21"/>
          <w:u w:val="single"/>
        </w:rPr>
        <w:t>Se elimina el concepto de acción preventiva.</w:t>
      </w:r>
    </w:p>
    <w:p w:rsidR="00B93780" w:rsidRDefault="00B93780" w:rsidP="00B93780">
      <w:pPr>
        <w:numPr>
          <w:ilvl w:val="0"/>
          <w:numId w:val="1"/>
        </w:numPr>
        <w:shd w:val="clear" w:color="auto" w:fill="FFFFFF"/>
        <w:spacing w:before="100" w:beforeAutospacing="1" w:after="150" w:line="300" w:lineRule="atLeast"/>
        <w:ind w:left="0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Se empuja a las organizaciones para que aproveche las oportunidades de mejora que le ofrece la nueva norma.</w:t>
      </w:r>
    </w:p>
    <w:p w:rsidR="00B93780" w:rsidRDefault="00B93780" w:rsidP="00B93780">
      <w:pPr>
        <w:pStyle w:val="Ttulo3"/>
        <w:shd w:val="clear" w:color="auto" w:fill="FFFFFF"/>
        <w:spacing w:before="0" w:after="240" w:line="405" w:lineRule="atLeast"/>
        <w:rPr>
          <w:rFonts w:ascii="Times New Roman" w:hAnsi="Times New Roman" w:cs="Times New Roman"/>
          <w:color w:val="auto"/>
          <w:sz w:val="27"/>
          <w:szCs w:val="27"/>
        </w:rPr>
      </w:pPr>
      <w:r>
        <w:t>Cambios en la ISO 9001:2015</w:t>
      </w:r>
    </w:p>
    <w:p w:rsidR="00B93780" w:rsidRDefault="00B93780" w:rsidP="00B93780">
      <w:pPr>
        <w:pStyle w:val="NormalWeb"/>
        <w:shd w:val="clear" w:color="auto" w:fill="FFFFFF"/>
        <w:spacing w:before="0" w:beforeAutospacing="0" w:after="390" w:afterAutospacing="0" w:line="300" w:lineRule="atLeast"/>
      </w:pPr>
      <w:r>
        <w:t>S</w:t>
      </w:r>
      <w:r>
        <w:t>e debe comenzar a trabajar en la transición, lo primero será identificar los cambios que puedan afectar a nuestro </w:t>
      </w:r>
      <w:r>
        <w:rPr>
          <w:rStyle w:val="Textoennegrita"/>
          <w:rFonts w:eastAsiaTheme="majorEastAsia"/>
        </w:rPr>
        <w:t>Sistema de Gestión de la Calidad</w:t>
      </w:r>
      <w:r>
        <w:t>.</w:t>
      </w:r>
      <w:r w:rsidR="009C460C">
        <w:t xml:space="preserve"> Esta transición debe cumplirse antes de </w:t>
      </w:r>
      <w:r>
        <w:t>septiembre de 2018.</w:t>
      </w:r>
    </w:p>
    <w:p w:rsidR="00B93780" w:rsidRDefault="00B93780" w:rsidP="00B93780">
      <w:pPr>
        <w:pStyle w:val="NormalWeb"/>
        <w:shd w:val="clear" w:color="auto" w:fill="FFFFFF"/>
        <w:spacing w:before="0" w:beforeAutospacing="0" w:after="390" w:afterAutospacing="0" w:line="300" w:lineRule="atLeast"/>
      </w:pPr>
      <w:r>
        <w:lastRenderedPageBreak/>
        <w:t>La gran diferencia entre la nueva </w:t>
      </w:r>
      <w:r>
        <w:rPr>
          <w:rStyle w:val="Textoennegrita"/>
          <w:rFonts w:eastAsiaTheme="majorEastAsia"/>
        </w:rPr>
        <w:t>ISO9001 2015</w:t>
      </w:r>
      <w:r>
        <w:t> y la antigua</w:t>
      </w:r>
      <w:r>
        <w:rPr>
          <w:rStyle w:val="Textoennegrita"/>
          <w:rFonts w:eastAsiaTheme="majorEastAsia"/>
        </w:rPr>
        <w:t> ISO 9001 2008</w:t>
      </w:r>
      <w:r>
        <w:t> son los cambios estructurales que se realizan en la nueva norma es adoptar la estructura de alto nivel o Anexo SL.</w:t>
      </w:r>
    </w:p>
    <w:p w:rsidR="00B93780" w:rsidRDefault="00B93780" w:rsidP="00B93780">
      <w:pPr>
        <w:pStyle w:val="NormalWeb"/>
        <w:shd w:val="clear" w:color="auto" w:fill="FFFFFF"/>
        <w:spacing w:before="0" w:beforeAutospacing="0" w:after="390" w:afterAutospacing="0" w:line="300" w:lineRule="atLeast"/>
      </w:pPr>
      <w:r>
        <w:t>El Anexo SL es una estructura genérica que puede ser aplicada a todos los Sistemas de Gestión y proporciona una estructura común para que la integración de diferentes normas ISO en la misma empresa.</w:t>
      </w:r>
    </w:p>
    <w:p w:rsidR="00B93780" w:rsidRDefault="00B93780" w:rsidP="00B93780">
      <w:pPr>
        <w:pStyle w:val="NormalWeb"/>
        <w:shd w:val="clear" w:color="auto" w:fill="FFFFFF"/>
        <w:spacing w:before="0" w:beforeAutospacing="0" w:after="390" w:afterAutospacing="0" w:line="300" w:lineRule="atLeast"/>
      </w:pPr>
      <w:r>
        <w:t>El contenido de la norma </w:t>
      </w:r>
      <w:r>
        <w:rPr>
          <w:rStyle w:val="Textoennegrita"/>
          <w:rFonts w:eastAsiaTheme="majorEastAsia"/>
        </w:rPr>
        <w:t>ISO 9001</w:t>
      </w:r>
      <w:r>
        <w:t> ha sido revisado, ya que existen diferentes definiciones que pueden cambiar su significado dependiendo de cada empresa como puede ser:</w:t>
      </w:r>
    </w:p>
    <w:p w:rsidR="00B93780" w:rsidRPr="009C460C" w:rsidRDefault="00B93780" w:rsidP="00B93780">
      <w:pPr>
        <w:pStyle w:val="Ttulo3"/>
        <w:shd w:val="clear" w:color="auto" w:fill="FFFFFF"/>
        <w:spacing w:before="0" w:after="240" w:line="405" w:lineRule="atLeast"/>
        <w:rPr>
          <w:color w:val="FF0000"/>
        </w:rPr>
      </w:pPr>
      <w:r w:rsidRPr="009C460C">
        <w:rPr>
          <w:color w:val="FF0000"/>
        </w:rPr>
        <w:t>Enfoque basado en riesgos</w:t>
      </w:r>
    </w:p>
    <w:p w:rsidR="00B93780" w:rsidRDefault="00B93780" w:rsidP="00B93780">
      <w:pPr>
        <w:pStyle w:val="NormalWeb"/>
        <w:shd w:val="clear" w:color="auto" w:fill="FFFFFF"/>
        <w:spacing w:before="0" w:beforeAutospacing="0" w:after="390" w:afterAutospacing="0" w:line="300" w:lineRule="atLeast"/>
      </w:pPr>
      <w:r>
        <w:t>Se basa en el enfoque de los procesos, en el liderazgo y la planificación, además de que son los lugares en los que pueden suceder ciertos riesgos.</w:t>
      </w:r>
    </w:p>
    <w:p w:rsidR="00B93780" w:rsidRPr="009C460C" w:rsidRDefault="00B93780" w:rsidP="00B93780">
      <w:pPr>
        <w:pStyle w:val="Ttulo3"/>
        <w:shd w:val="clear" w:color="auto" w:fill="FFFFFF"/>
        <w:spacing w:before="0" w:after="240" w:line="405" w:lineRule="atLeast"/>
        <w:rPr>
          <w:color w:val="FF0000"/>
        </w:rPr>
      </w:pPr>
      <w:r w:rsidRPr="009C460C">
        <w:rPr>
          <w:color w:val="FF0000"/>
        </w:rPr>
        <w:t>Enfoque a procesos</w:t>
      </w:r>
    </w:p>
    <w:p w:rsidR="00B93780" w:rsidRDefault="00B93780" w:rsidP="00B93780">
      <w:pPr>
        <w:pStyle w:val="NormalWeb"/>
        <w:shd w:val="clear" w:color="auto" w:fill="FFFFFF"/>
        <w:spacing w:before="0" w:beforeAutospacing="0" w:after="390" w:afterAutospacing="0" w:line="300" w:lineRule="atLeast"/>
      </w:pPr>
      <w:r>
        <w:t>Los procesos tienen que estar definidos de forma ordenada y clarificada.</w:t>
      </w:r>
    </w:p>
    <w:p w:rsidR="00B93780" w:rsidRPr="009C460C" w:rsidRDefault="00B93780" w:rsidP="00B93780">
      <w:pPr>
        <w:pStyle w:val="Ttulo3"/>
        <w:shd w:val="clear" w:color="auto" w:fill="FFFFFF"/>
        <w:spacing w:before="0" w:after="240" w:line="405" w:lineRule="atLeast"/>
        <w:rPr>
          <w:color w:val="FF0000"/>
        </w:rPr>
      </w:pPr>
      <w:r w:rsidRPr="009C460C">
        <w:rPr>
          <w:color w:val="FF0000"/>
        </w:rPr>
        <w:t>Información documentada</w:t>
      </w:r>
    </w:p>
    <w:p w:rsidR="00B93780" w:rsidRDefault="00B93780" w:rsidP="00B93780">
      <w:pPr>
        <w:pStyle w:val="NormalWeb"/>
        <w:shd w:val="clear" w:color="auto" w:fill="FFFFFF"/>
        <w:spacing w:before="0" w:beforeAutospacing="0" w:after="390" w:afterAutospacing="0" w:line="300" w:lineRule="atLeast"/>
      </w:pPr>
      <w:r>
        <w:t>El término se refiere a lo que se conoce como documentos, registros y procesos documentados en el </w:t>
      </w:r>
      <w:r>
        <w:rPr>
          <w:rStyle w:val="Textoennegrita"/>
          <w:rFonts w:eastAsiaTheme="majorEastAsia"/>
        </w:rPr>
        <w:t>Sistema de Gestión de la  Calidad según la norma ISO 9001:2015</w:t>
      </w:r>
      <w:r>
        <w:t>.</w:t>
      </w:r>
    </w:p>
    <w:p w:rsidR="00B93780" w:rsidRPr="009C460C" w:rsidRDefault="00B93780" w:rsidP="00B93780">
      <w:pPr>
        <w:pStyle w:val="Ttulo3"/>
        <w:shd w:val="clear" w:color="auto" w:fill="FFFFFF"/>
        <w:spacing w:before="0" w:after="240" w:line="405" w:lineRule="atLeast"/>
        <w:rPr>
          <w:color w:val="FF0000"/>
        </w:rPr>
      </w:pPr>
      <w:r w:rsidRPr="009C460C">
        <w:rPr>
          <w:color w:val="FF0000"/>
        </w:rPr>
        <w:t>Bienes y Servicios</w:t>
      </w:r>
    </w:p>
    <w:p w:rsidR="00B93780" w:rsidRDefault="00B93780" w:rsidP="00B93780">
      <w:pPr>
        <w:pStyle w:val="NormalWeb"/>
        <w:shd w:val="clear" w:color="auto" w:fill="FFFFFF"/>
        <w:spacing w:before="0" w:beforeAutospacing="0" w:after="390" w:afterAutospacing="0" w:line="300" w:lineRule="atLeast"/>
      </w:pPr>
      <w:r>
        <w:t>En la versión anterior de la norma </w:t>
      </w:r>
      <w:r>
        <w:rPr>
          <w:rStyle w:val="Textoennegrita"/>
          <w:rFonts w:eastAsiaTheme="majorEastAsia"/>
        </w:rPr>
        <w:t>ISO 9001</w:t>
      </w:r>
      <w:r>
        <w:t> se denominaban productos, pero se ha cambiado ya que de dicha forma es un término mucho más claro a la hora de establecer o realizar comunicaciones con los proveedores.</w:t>
      </w:r>
    </w:p>
    <w:p w:rsidR="00B93780" w:rsidRDefault="00B93780" w:rsidP="00B93780">
      <w:pPr>
        <w:pStyle w:val="NormalWeb"/>
        <w:shd w:val="clear" w:color="auto" w:fill="FFFFFF"/>
        <w:spacing w:before="0" w:beforeAutospacing="0" w:after="210" w:afterAutospacing="0" w:line="330" w:lineRule="atLeast"/>
        <w:rPr>
          <w:rFonts w:ascii="Arial" w:hAnsi="Arial" w:cs="Arial"/>
          <w:color w:val="666666"/>
          <w:sz w:val="21"/>
          <w:szCs w:val="21"/>
        </w:rPr>
      </w:pPr>
      <w:bookmarkStart w:id="0" w:name="_GoBack"/>
      <w:r>
        <w:rPr>
          <w:rFonts w:ascii="Arial" w:hAnsi="Arial" w:cs="Arial"/>
          <w:noProof/>
          <w:color w:val="666666"/>
          <w:sz w:val="21"/>
          <w:szCs w:val="21"/>
        </w:rPr>
        <w:lastRenderedPageBreak/>
        <w:drawing>
          <wp:inline distT="0" distB="0" distL="0" distR="0">
            <wp:extent cx="5502275" cy="3601720"/>
            <wp:effectExtent l="0" t="0" r="3175" b="0"/>
            <wp:docPr id="1" name="Imagen 1" descr="ISO 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SO 90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2275" cy="360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9378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A2092"/>
    <w:multiLevelType w:val="multilevel"/>
    <w:tmpl w:val="786C5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780"/>
    <w:rsid w:val="006D2831"/>
    <w:rsid w:val="009C460C"/>
    <w:rsid w:val="00B93780"/>
    <w:rsid w:val="00CD2C60"/>
    <w:rsid w:val="00F5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B937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9378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93780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styleId="Textoennegrita">
    <w:name w:val="Strong"/>
    <w:basedOn w:val="Fuentedeprrafopredeter"/>
    <w:uiPriority w:val="22"/>
    <w:qFormat/>
    <w:rsid w:val="00B93780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9378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B93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B9378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3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37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B937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9378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93780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styleId="Textoennegrita">
    <w:name w:val="Strong"/>
    <w:basedOn w:val="Fuentedeprrafopredeter"/>
    <w:uiPriority w:val="22"/>
    <w:qFormat/>
    <w:rsid w:val="00B93780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9378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B93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B9378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3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37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5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62265">
          <w:marLeft w:val="0"/>
          <w:marRight w:val="0"/>
          <w:marTop w:val="225"/>
          <w:marBottom w:val="300"/>
          <w:divBdr>
            <w:top w:val="single" w:sz="6" w:space="11" w:color="DCDCDC"/>
            <w:left w:val="single" w:sz="6" w:space="23" w:color="DCDCDC"/>
            <w:bottom w:val="single" w:sz="6" w:space="11" w:color="DCDCDC"/>
            <w:right w:val="single" w:sz="6" w:space="23" w:color="DCDCDC"/>
          </w:divBdr>
          <w:divsChild>
            <w:div w:id="8296357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453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Dominello</dc:creator>
  <cp:lastModifiedBy>Damian Dominello</cp:lastModifiedBy>
  <cp:revision>2</cp:revision>
  <cp:lastPrinted>2018-02-07T13:57:00Z</cp:lastPrinted>
  <dcterms:created xsi:type="dcterms:W3CDTF">2018-02-07T13:51:00Z</dcterms:created>
  <dcterms:modified xsi:type="dcterms:W3CDTF">2018-02-07T15:48:00Z</dcterms:modified>
</cp:coreProperties>
</file>